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1"/>
        <w:gridCol w:w="816"/>
        <w:gridCol w:w="742"/>
        <w:gridCol w:w="2872"/>
        <w:gridCol w:w="2052"/>
        <w:gridCol w:w="1430"/>
        <w:gridCol w:w="866"/>
        <w:gridCol w:w="1602"/>
        <w:gridCol w:w="669"/>
        <w:gridCol w:w="817"/>
        <w:gridCol w:w="731"/>
        <w:gridCol w:w="1050"/>
      </w:tblGrid>
      <w:tr w:rsidR="00B9671F" w:rsidRPr="00F01592" w14:paraId="3170F168" w14:textId="77777777" w:rsidTr="00CA4021">
        <w:trPr>
          <w:cantSplit/>
        </w:trPr>
        <w:tc>
          <w:tcPr>
            <w:tcW w:w="14168" w:type="dxa"/>
            <w:gridSpan w:val="1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31916232" w14:textId="221B49C4" w:rsidR="00B9671F" w:rsidRPr="00B9671F" w:rsidRDefault="00B9671F" w:rsidP="00F01592">
            <w:pPr>
              <w:widowControl/>
              <w:wordWrap w:val="0"/>
              <w:jc w:val="center"/>
              <w:rPr>
                <w:rFonts w:ascii="黑体" w:eastAsia="黑体" w:hAnsi="黑体" w:cs="宋体" w:hint="eastAsia"/>
                <w:kern w:val="0"/>
                <w:sz w:val="44"/>
                <w:szCs w:val="44"/>
              </w:rPr>
            </w:pPr>
            <w:r w:rsidRPr="00B9671F">
              <w:rPr>
                <w:rFonts w:ascii="黑体" w:eastAsia="黑体" w:hAnsi="黑体" w:cs="宋体" w:hint="eastAsia"/>
                <w:kern w:val="0"/>
                <w:sz w:val="44"/>
                <w:szCs w:val="44"/>
              </w:rPr>
              <w:t>玉东新区公共资源交易领域基层政务公开标准目录</w:t>
            </w:r>
          </w:p>
        </w:tc>
      </w:tr>
      <w:tr w:rsidR="00F01592" w:rsidRPr="00F01592" w14:paraId="08E49991" w14:textId="77777777" w:rsidTr="00E05D2C">
        <w:trPr>
          <w:cantSplit/>
        </w:trPr>
        <w:tc>
          <w:tcPr>
            <w:tcW w:w="52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819292" w14:textId="77777777" w:rsidR="0097318D" w:rsidRDefault="0097318D" w:rsidP="00F01592">
            <w:pPr>
              <w:widowControl/>
              <w:wordWrap w:val="0"/>
              <w:jc w:val="center"/>
              <w:rPr>
                <w:rFonts w:ascii="黑体" w:eastAsia="黑体" w:hAnsi="黑体" w:cs="宋体"/>
                <w:kern w:val="0"/>
                <w:sz w:val="23"/>
                <w:szCs w:val="23"/>
              </w:rPr>
            </w:pPr>
          </w:p>
          <w:p w14:paraId="4520FBDC" w14:textId="5EE8FEBD" w:rsidR="0097318D" w:rsidRPr="00F01592" w:rsidRDefault="0097318D" w:rsidP="00F01592">
            <w:pPr>
              <w:widowControl/>
              <w:wordWrap w:val="0"/>
              <w:jc w:val="center"/>
              <w:rPr>
                <w:rFonts w:ascii="微软雅黑" w:eastAsia="微软雅黑" w:hAnsi="微软雅黑" w:cs="宋体" w:hint="eastAsia"/>
                <w:kern w:val="0"/>
                <w:szCs w:val="21"/>
              </w:rPr>
            </w:pPr>
          </w:p>
        </w:tc>
        <w:tc>
          <w:tcPr>
            <w:tcW w:w="1558" w:type="dxa"/>
            <w:gridSpan w:val="2"/>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D6B08E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公开事项</w:t>
            </w:r>
          </w:p>
        </w:tc>
        <w:tc>
          <w:tcPr>
            <w:tcW w:w="2872" w:type="dxa"/>
            <w:vMerge w:val="restart"/>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E425C6B"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公开内容（要素）</w:t>
            </w:r>
          </w:p>
        </w:tc>
        <w:tc>
          <w:tcPr>
            <w:tcW w:w="2052" w:type="dxa"/>
            <w:vMerge w:val="restart"/>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2E03310"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公开依据</w:t>
            </w:r>
          </w:p>
        </w:tc>
        <w:tc>
          <w:tcPr>
            <w:tcW w:w="1430" w:type="dxa"/>
            <w:vMerge w:val="restart"/>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E13BD8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w:t>
            </w:r>
          </w:p>
          <w:p w14:paraId="465A161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时限</w:t>
            </w:r>
          </w:p>
        </w:tc>
        <w:tc>
          <w:tcPr>
            <w:tcW w:w="866" w:type="dxa"/>
            <w:vMerge w:val="restart"/>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90F5A56"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w:t>
            </w:r>
          </w:p>
          <w:p w14:paraId="2D095C20"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主体</w:t>
            </w:r>
          </w:p>
        </w:tc>
        <w:tc>
          <w:tcPr>
            <w:tcW w:w="1602" w:type="dxa"/>
            <w:vMerge w:val="restart"/>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B200B05"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公开渠道和载体</w:t>
            </w:r>
          </w:p>
        </w:tc>
        <w:tc>
          <w:tcPr>
            <w:tcW w:w="1486" w:type="dxa"/>
            <w:gridSpan w:val="2"/>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7539F05"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公开对象</w:t>
            </w:r>
          </w:p>
        </w:tc>
        <w:tc>
          <w:tcPr>
            <w:tcW w:w="1781" w:type="dxa"/>
            <w:gridSpan w:val="2"/>
            <w:tcBorders>
              <w:top w:val="single" w:sz="6" w:space="0" w:color="auto"/>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E088BB5"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公开方式</w:t>
            </w:r>
          </w:p>
        </w:tc>
      </w:tr>
      <w:tr w:rsidR="00F01592" w:rsidRPr="00F01592" w14:paraId="123F3FDF" w14:textId="77777777" w:rsidTr="00E05D2C">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E3F7FD" w14:textId="77777777" w:rsidR="00F01592" w:rsidRPr="00F01592" w:rsidRDefault="00F01592" w:rsidP="00F01592">
            <w:pPr>
              <w:widowControl/>
              <w:jc w:val="left"/>
              <w:rPr>
                <w:rFonts w:ascii="微软雅黑" w:eastAsia="微软雅黑" w:hAnsi="微软雅黑" w:cs="宋体"/>
                <w:kern w:val="0"/>
                <w:szCs w:val="21"/>
              </w:rPr>
            </w:pPr>
          </w:p>
        </w:tc>
        <w:tc>
          <w:tcPr>
            <w:tcW w:w="81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8AD741B"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一级事项</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14C2FCA"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二级事项</w:t>
            </w:r>
          </w:p>
        </w:tc>
        <w:tc>
          <w:tcPr>
            <w:tcW w:w="0" w:type="auto"/>
            <w:vMerge/>
            <w:tcBorders>
              <w:top w:val="single" w:sz="6" w:space="0" w:color="auto"/>
              <w:left w:val="single" w:sz="6" w:space="0" w:color="CCCCCC"/>
              <w:bottom w:val="single" w:sz="6" w:space="0" w:color="auto"/>
              <w:right w:val="single" w:sz="6" w:space="0" w:color="auto"/>
            </w:tcBorders>
            <w:vAlign w:val="center"/>
            <w:hideMark/>
          </w:tcPr>
          <w:p w14:paraId="52D21526" w14:textId="77777777" w:rsidR="00F01592" w:rsidRPr="00F01592" w:rsidRDefault="00F01592" w:rsidP="00F01592">
            <w:pPr>
              <w:widowControl/>
              <w:jc w:val="left"/>
              <w:rPr>
                <w:rFonts w:ascii="微软雅黑" w:eastAsia="微软雅黑" w:hAnsi="微软雅黑" w:cs="宋体"/>
                <w:kern w:val="0"/>
                <w:szCs w:val="21"/>
              </w:rPr>
            </w:pPr>
          </w:p>
        </w:tc>
        <w:tc>
          <w:tcPr>
            <w:tcW w:w="0" w:type="auto"/>
            <w:vMerge/>
            <w:tcBorders>
              <w:top w:val="single" w:sz="6" w:space="0" w:color="auto"/>
              <w:left w:val="single" w:sz="6" w:space="0" w:color="CCCCCC"/>
              <w:bottom w:val="single" w:sz="6" w:space="0" w:color="auto"/>
              <w:right w:val="single" w:sz="6" w:space="0" w:color="auto"/>
            </w:tcBorders>
            <w:vAlign w:val="center"/>
            <w:hideMark/>
          </w:tcPr>
          <w:p w14:paraId="6082388E" w14:textId="77777777" w:rsidR="00F01592" w:rsidRPr="00F01592" w:rsidRDefault="00F01592" w:rsidP="00F01592">
            <w:pPr>
              <w:widowControl/>
              <w:jc w:val="left"/>
              <w:rPr>
                <w:rFonts w:ascii="微软雅黑" w:eastAsia="微软雅黑" w:hAnsi="微软雅黑" w:cs="宋体"/>
                <w:kern w:val="0"/>
                <w:szCs w:val="21"/>
              </w:rPr>
            </w:pPr>
          </w:p>
        </w:tc>
        <w:tc>
          <w:tcPr>
            <w:tcW w:w="0" w:type="auto"/>
            <w:vMerge/>
            <w:tcBorders>
              <w:top w:val="single" w:sz="6" w:space="0" w:color="auto"/>
              <w:left w:val="single" w:sz="6" w:space="0" w:color="CCCCCC"/>
              <w:bottom w:val="single" w:sz="6" w:space="0" w:color="auto"/>
              <w:right w:val="single" w:sz="6" w:space="0" w:color="auto"/>
            </w:tcBorders>
            <w:vAlign w:val="center"/>
            <w:hideMark/>
          </w:tcPr>
          <w:p w14:paraId="7EC0930C" w14:textId="77777777" w:rsidR="00F01592" w:rsidRPr="00F01592" w:rsidRDefault="00F01592" w:rsidP="00F01592">
            <w:pPr>
              <w:widowControl/>
              <w:jc w:val="left"/>
              <w:rPr>
                <w:rFonts w:ascii="微软雅黑" w:eastAsia="微软雅黑" w:hAnsi="微软雅黑" w:cs="宋体"/>
                <w:kern w:val="0"/>
                <w:szCs w:val="21"/>
              </w:rPr>
            </w:pPr>
          </w:p>
        </w:tc>
        <w:tc>
          <w:tcPr>
            <w:tcW w:w="0" w:type="auto"/>
            <w:vMerge/>
            <w:tcBorders>
              <w:top w:val="single" w:sz="6" w:space="0" w:color="auto"/>
              <w:left w:val="single" w:sz="6" w:space="0" w:color="CCCCCC"/>
              <w:bottom w:val="single" w:sz="6" w:space="0" w:color="auto"/>
              <w:right w:val="single" w:sz="6" w:space="0" w:color="auto"/>
            </w:tcBorders>
            <w:vAlign w:val="center"/>
            <w:hideMark/>
          </w:tcPr>
          <w:p w14:paraId="3CD6300A" w14:textId="77777777" w:rsidR="00F01592" w:rsidRPr="00F01592" w:rsidRDefault="00F01592" w:rsidP="00F01592">
            <w:pPr>
              <w:widowControl/>
              <w:jc w:val="left"/>
              <w:rPr>
                <w:rFonts w:ascii="微软雅黑" w:eastAsia="微软雅黑" w:hAnsi="微软雅黑" w:cs="宋体"/>
                <w:kern w:val="0"/>
                <w:szCs w:val="21"/>
              </w:rPr>
            </w:pPr>
          </w:p>
        </w:tc>
        <w:tc>
          <w:tcPr>
            <w:tcW w:w="0" w:type="auto"/>
            <w:vMerge/>
            <w:tcBorders>
              <w:top w:val="single" w:sz="6" w:space="0" w:color="auto"/>
              <w:left w:val="single" w:sz="6" w:space="0" w:color="CCCCCC"/>
              <w:bottom w:val="single" w:sz="6" w:space="0" w:color="auto"/>
              <w:right w:val="single" w:sz="6" w:space="0" w:color="auto"/>
            </w:tcBorders>
            <w:vAlign w:val="center"/>
            <w:hideMark/>
          </w:tcPr>
          <w:p w14:paraId="7FFDD30F" w14:textId="77777777" w:rsidR="00F01592" w:rsidRPr="00F01592" w:rsidRDefault="00F01592" w:rsidP="00F01592">
            <w:pPr>
              <w:widowControl/>
              <w:jc w:val="left"/>
              <w:rPr>
                <w:rFonts w:ascii="微软雅黑" w:eastAsia="微软雅黑" w:hAnsi="微软雅黑" w:cs="宋体"/>
                <w:kern w:val="0"/>
                <w:szCs w:val="21"/>
              </w:rPr>
            </w:pP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796E81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全社会</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3520409"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特定</w:t>
            </w:r>
          </w:p>
          <w:p w14:paraId="7C718CA8"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群众</w:t>
            </w: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B2DFC80"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主动</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E3C8176"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黑体" w:eastAsia="黑体" w:hAnsi="黑体" w:cs="宋体" w:hint="eastAsia"/>
                <w:kern w:val="0"/>
                <w:sz w:val="23"/>
                <w:szCs w:val="23"/>
              </w:rPr>
              <w:t>依申请公开</w:t>
            </w:r>
          </w:p>
        </w:tc>
      </w:tr>
      <w:tr w:rsidR="00F01592" w:rsidRPr="00F01592" w14:paraId="6D111B32"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8203BD"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1</w:t>
            </w:r>
          </w:p>
        </w:tc>
        <w:tc>
          <w:tcPr>
            <w:tcW w:w="81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9D6263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工程建设项目招标投标信息</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78469B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审批核准信息</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DD9511F"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招标内容、招标范围、招标组织形式、招标方式、招标估算金额、招标事项审核或核准部门。</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50A0DD2"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《招标投标法实施条例》、《政府信息公开条例》、《国务院办公厅关于推进公共资源配置领域政府信息公开的意见》</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DC0F8FF"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本地区编制信息，形成20个工作日内公开；自上级获取信息之日起20个工作日内；</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F1D21F5"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负责管理的部门分别公开</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BAC8D3F"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■政府网站</w:t>
            </w:r>
            <w:r w:rsidRPr="00F01592">
              <w:rPr>
                <w:rFonts w:ascii="宋体" w:hAnsi="宋体" w:cs="宋体" w:hint="eastAsia"/>
                <w:kern w:val="0"/>
                <w:sz w:val="18"/>
                <w:szCs w:val="18"/>
              </w:rPr>
              <w:t></w:t>
            </w:r>
            <w:r w:rsidRPr="00F01592">
              <w:rPr>
                <w:rFonts w:ascii="宋体" w:hAnsi="宋体" w:cs="宋体" w:hint="eastAsia"/>
                <w:kern w:val="0"/>
                <w:sz w:val="18"/>
                <w:szCs w:val="18"/>
              </w:rPr>
              <w:t></w:t>
            </w:r>
            <w:r w:rsidRPr="00F01592">
              <w:rPr>
                <w:rFonts w:ascii="宋体" w:hAnsi="宋体" w:cs="宋体" w:hint="eastAsia"/>
                <w:kern w:val="0"/>
                <w:sz w:val="18"/>
                <w:szCs w:val="18"/>
              </w:rPr>
              <w:t></w:t>
            </w:r>
          </w:p>
          <w:p w14:paraId="75B36A2C"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■管理部门网站</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EFD1457"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E023F45"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7422909"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02D187C"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64A5648B"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4D3850"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12</w:t>
            </w:r>
          </w:p>
        </w:tc>
        <w:tc>
          <w:tcPr>
            <w:tcW w:w="816"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176254F"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政府采购信息</w:t>
            </w:r>
          </w:p>
          <w:p w14:paraId="0C823626"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A63F93D"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招标公告</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85D8428"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6A3DB0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《国务院办公厅关于推进公共资源配置领域政府信息公开的意见》、《政府采购货物和服务招标投标管理办法》、《财政部关于做好政府采购信息公开工作的通知》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71790D6"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及时公开，公告期限为5个工作日</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E1C3909"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BC4D933"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9CD4595"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2F3269E"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51D4BCB"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FF1A721"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7B009D77"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0F143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lastRenderedPageBreak/>
              <w:t>13</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35887002" w14:textId="77777777" w:rsidR="00F01592" w:rsidRPr="00F01592" w:rsidRDefault="00F01592" w:rsidP="00F01592">
            <w:pPr>
              <w:widowControl/>
              <w:jc w:val="left"/>
              <w:rPr>
                <w:rFonts w:ascii="微软雅黑" w:eastAsia="微软雅黑" w:hAnsi="微软雅黑" w:cs="宋体"/>
                <w:kern w:val="0"/>
                <w:szCs w:val="21"/>
              </w:rPr>
            </w:pP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E3DBC44"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资格预审公告</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16C57B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46EE21A"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《国务院办公厅关于推进公共资源配置领域政府信息公开的意见》、《政府采购货物和服务招标投标管理办法》、《财政部关于做好政府采购信息公开工作的通知》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CE4BD43"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及时公开，公告期限为5个工作日</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E3D878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9865916"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■中国政府采购网及其地方分网</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2145644"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13E4E29"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E496477"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0A026E2"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7E8E388C" w14:textId="77777777" w:rsidTr="00E05D2C">
        <w:trPr>
          <w:cantSplit/>
          <w:trHeight w:val="2925"/>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A5D79D"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14</w:t>
            </w:r>
          </w:p>
        </w:tc>
        <w:tc>
          <w:tcPr>
            <w:tcW w:w="816"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24D85C4"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政府采购信息　</w:t>
            </w:r>
          </w:p>
          <w:p w14:paraId="631180F9"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18DC951"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竞争性谈判公告、竞争性磋商公告和询价公告</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77101B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55C9D48"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D0AA308"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及时公开，公告期限为3个工作日</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C1D3582"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79AA0A1"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■中国政府采购网及其地方分网</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211299D"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7763FCE"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E7A9E85"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120489A"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5FAA3F40"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1C55C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lastRenderedPageBreak/>
              <w:t>15</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2712D9E8" w14:textId="77777777" w:rsidR="00F01592" w:rsidRPr="00F01592" w:rsidRDefault="00F01592" w:rsidP="00F01592">
            <w:pPr>
              <w:widowControl/>
              <w:jc w:val="left"/>
              <w:rPr>
                <w:rFonts w:ascii="微软雅黑" w:eastAsia="微软雅黑" w:hAnsi="微软雅黑" w:cs="宋体"/>
                <w:kern w:val="0"/>
                <w:szCs w:val="21"/>
              </w:rPr>
            </w:pP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93E5860"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采购项目预算金额</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7D10C1B"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9CA283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B76DAD1"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随采购公告、采购文件公开</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9B56D59"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4030DEFA" w14:textId="77777777" w:rsidR="00F01592" w:rsidRPr="00F01592" w:rsidRDefault="00F01592" w:rsidP="00F01592">
            <w:pPr>
              <w:widowControl/>
              <w:jc w:val="left"/>
              <w:rPr>
                <w:rFonts w:ascii="微软雅黑" w:eastAsia="微软雅黑" w:hAnsi="微软雅黑" w:cs="宋体"/>
                <w:kern w:val="0"/>
                <w:szCs w:val="21"/>
              </w:rPr>
            </w:pP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DE6E92C"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E8C1A59"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FDB883F"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406B068"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743C136D"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49604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16</w:t>
            </w:r>
          </w:p>
        </w:tc>
        <w:tc>
          <w:tcPr>
            <w:tcW w:w="816"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70052F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政府采购信息　</w:t>
            </w:r>
          </w:p>
          <w:p w14:paraId="027AFA1D"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2D9E91A"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采购文件</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CD057A0"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招标文件、竞争性谈判文件、竞争性磋商文件和询价通知书。</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FBE630D"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5EABFF7"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随中标、成交结果同时公告。中标、成交结果公告前采购文件已公告的，不再重复公告</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9D34330"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8C58E2F"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DEC83C2"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587656B"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64A9FB2"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7DD6A19"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1BE4FB0D" w14:textId="77777777" w:rsidTr="00E05D2C">
        <w:trPr>
          <w:cantSplit/>
          <w:trHeight w:val="2325"/>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C22E57"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lastRenderedPageBreak/>
              <w:t>17</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17788F42" w14:textId="77777777" w:rsidR="00F01592" w:rsidRPr="00F01592" w:rsidRDefault="00F01592" w:rsidP="00F01592">
            <w:pPr>
              <w:widowControl/>
              <w:jc w:val="left"/>
              <w:rPr>
                <w:rFonts w:ascii="微软雅黑" w:eastAsia="微软雅黑" w:hAnsi="微软雅黑" w:cs="宋体"/>
                <w:kern w:val="0"/>
                <w:szCs w:val="21"/>
              </w:rPr>
            </w:pP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71C8DAE"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采购信息更正公告</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D73F040"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采购人和采购代理机构名称、地址、联系方式；原公告的采购项目名称</w:t>
            </w:r>
            <w:proofErr w:type="gramStart"/>
            <w:r w:rsidRPr="00F01592">
              <w:rPr>
                <w:rFonts w:ascii="仿宋_GB2312" w:eastAsia="仿宋_GB2312" w:hAnsi="微软雅黑" w:cs="宋体" w:hint="eastAsia"/>
                <w:kern w:val="0"/>
                <w:sz w:val="18"/>
                <w:szCs w:val="18"/>
              </w:rPr>
              <w:t>及首次</w:t>
            </w:r>
            <w:proofErr w:type="gramEnd"/>
            <w:r w:rsidRPr="00F01592">
              <w:rPr>
                <w:rFonts w:ascii="仿宋_GB2312" w:eastAsia="仿宋_GB2312" w:hAnsi="微软雅黑" w:cs="宋体" w:hint="eastAsia"/>
                <w:kern w:val="0"/>
                <w:sz w:val="18"/>
                <w:szCs w:val="18"/>
              </w:rPr>
              <w:t>公告日期；更正事项、内容及日期；采购项目联系人和电话。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3D4AF41"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1540895"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投标截止时间至少15日前、提交资格预审申请文件截止时间至少3日前，或者提交首次响应文件截止之日3个工作日前</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FDA3044"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07A8F60"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8DB144B"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7A6407D"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004BA9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07677F6"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43236F6D" w14:textId="77777777" w:rsidTr="00E05D2C">
        <w:trPr>
          <w:cantSplit/>
          <w:trHeight w:val="2790"/>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7FDDAA"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18</w:t>
            </w:r>
          </w:p>
        </w:tc>
        <w:tc>
          <w:tcPr>
            <w:tcW w:w="816"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667A896"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政府采购信息　</w:t>
            </w:r>
          </w:p>
          <w:p w14:paraId="61BB568F"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AF4A482"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单一来源公示</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657F308"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71351A6"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B301BAD"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及时公开，公示期限不得少于5个工作日</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FA2BBE6"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10F50BB"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398D83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9ACB935"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24A1BAA"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0143AE0"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1858D737" w14:textId="77777777" w:rsidTr="00E05D2C">
        <w:trPr>
          <w:cantSplit/>
          <w:trHeight w:val="1710"/>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76907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lastRenderedPageBreak/>
              <w:t>19</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7C905C2C" w14:textId="77777777" w:rsidR="00F01592" w:rsidRPr="00F01592" w:rsidRDefault="00F01592" w:rsidP="00F01592">
            <w:pPr>
              <w:widowControl/>
              <w:jc w:val="left"/>
              <w:rPr>
                <w:rFonts w:ascii="微软雅黑" w:eastAsia="微软雅黑" w:hAnsi="微软雅黑" w:cs="宋体"/>
                <w:kern w:val="0"/>
                <w:szCs w:val="21"/>
              </w:rPr>
            </w:pP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92D005D"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协议供货和定点采购的具体成交记录</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E73DDB4"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采购人和成交供应商的名称、成交金额以及成交标的</w:t>
            </w:r>
            <w:proofErr w:type="gramStart"/>
            <w:r w:rsidRPr="00F01592">
              <w:rPr>
                <w:rFonts w:ascii="仿宋_GB2312" w:eastAsia="仿宋_GB2312" w:hAnsi="微软雅黑" w:cs="宋体" w:hint="eastAsia"/>
                <w:kern w:val="0"/>
                <w:sz w:val="18"/>
                <w:szCs w:val="18"/>
              </w:rPr>
              <w:t>的</w:t>
            </w:r>
            <w:proofErr w:type="gramEnd"/>
            <w:r w:rsidRPr="00F01592">
              <w:rPr>
                <w:rFonts w:ascii="仿宋_GB2312" w:eastAsia="仿宋_GB2312" w:hAnsi="微软雅黑" w:cs="宋体" w:hint="eastAsia"/>
                <w:kern w:val="0"/>
                <w:sz w:val="18"/>
                <w:szCs w:val="18"/>
              </w:rPr>
              <w:t>名称、规格型号、数量、单价等。电子卖场、电子商城、网上超市等的具体成交记录，也应当予以公开。</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E0D2E24"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《关于进一步做好政府采购信息公开工作有关事项的通知》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AAFD631"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6B92211"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集中采购机构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75CC137"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C6D290E" w14:textId="77777777" w:rsidR="00F01592" w:rsidRPr="00F01592" w:rsidRDefault="00F01592" w:rsidP="00F01592">
            <w:pPr>
              <w:widowControl/>
              <w:wordWrap w:val="0"/>
              <w:spacing w:line="240" w:lineRule="atLeast"/>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2CCE245"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9111EEC"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0DC23DF"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07645C60"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450B1C"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20</w:t>
            </w:r>
          </w:p>
        </w:tc>
        <w:tc>
          <w:tcPr>
            <w:tcW w:w="816" w:type="dxa"/>
            <w:vMerge w:val="restart"/>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AC80402"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政府采购信息　</w:t>
            </w:r>
          </w:p>
          <w:p w14:paraId="564E7FDA"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C8BBC74"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中标、成交结果</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7C97FAA"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采购人和采购代理机构名称、地址、联系方式；项目名称和项目编号；中标或者成交供应商名称、地址和中标或者成交金额；主要中标或者成交标的</w:t>
            </w:r>
            <w:proofErr w:type="gramStart"/>
            <w:r w:rsidRPr="00F01592">
              <w:rPr>
                <w:rFonts w:ascii="仿宋_GB2312" w:eastAsia="仿宋_GB2312" w:hAnsi="微软雅黑" w:cs="宋体" w:hint="eastAsia"/>
                <w:kern w:val="0"/>
                <w:sz w:val="18"/>
                <w:szCs w:val="18"/>
              </w:rPr>
              <w:t>的</w:t>
            </w:r>
            <w:proofErr w:type="gramEnd"/>
            <w:r w:rsidRPr="00F01592">
              <w:rPr>
                <w:rFonts w:ascii="仿宋_GB2312" w:eastAsia="仿宋_GB2312" w:hAnsi="微软雅黑" w:cs="宋体" w:hint="eastAsia"/>
                <w:kern w:val="0"/>
                <w:sz w:val="18"/>
                <w:szCs w:val="18"/>
              </w:rPr>
              <w:t>名称、规格型号、数量、单价、服务要求或者标的</w:t>
            </w:r>
            <w:proofErr w:type="gramStart"/>
            <w:r w:rsidRPr="00F01592">
              <w:rPr>
                <w:rFonts w:ascii="仿宋_GB2312" w:eastAsia="仿宋_GB2312" w:hAnsi="微软雅黑" w:cs="宋体" w:hint="eastAsia"/>
                <w:kern w:val="0"/>
                <w:sz w:val="18"/>
                <w:szCs w:val="18"/>
              </w:rPr>
              <w:t>的</w:t>
            </w:r>
            <w:proofErr w:type="gramEnd"/>
            <w:r w:rsidRPr="00F01592">
              <w:rPr>
                <w:rFonts w:ascii="仿宋_GB2312" w:eastAsia="仿宋_GB2312" w:hAnsi="微软雅黑" w:cs="宋体" w:hint="eastAsia"/>
                <w:kern w:val="0"/>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8336836"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731B615"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自中标、成交供应商确定之日起2个工作日内公告，公告期限为1个工作日</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92334FF"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6B4EDBB"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61109A2"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6AB5882"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466F1FBC"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0214517"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70258617"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387A43"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lastRenderedPageBreak/>
              <w:t>21</w:t>
            </w:r>
          </w:p>
        </w:tc>
        <w:tc>
          <w:tcPr>
            <w:tcW w:w="0" w:type="auto"/>
            <w:vMerge/>
            <w:tcBorders>
              <w:top w:val="single" w:sz="6" w:space="0" w:color="CCCCCC"/>
              <w:left w:val="single" w:sz="6" w:space="0" w:color="CCCCCC"/>
              <w:bottom w:val="single" w:sz="6" w:space="0" w:color="auto"/>
              <w:right w:val="single" w:sz="6" w:space="0" w:color="auto"/>
            </w:tcBorders>
            <w:vAlign w:val="center"/>
            <w:hideMark/>
          </w:tcPr>
          <w:p w14:paraId="01B71657" w14:textId="77777777" w:rsidR="00F01592" w:rsidRPr="00F01592" w:rsidRDefault="00F01592" w:rsidP="00F01592">
            <w:pPr>
              <w:widowControl/>
              <w:jc w:val="left"/>
              <w:rPr>
                <w:rFonts w:ascii="微软雅黑" w:eastAsia="微软雅黑" w:hAnsi="微软雅黑" w:cs="宋体"/>
                <w:kern w:val="0"/>
                <w:szCs w:val="21"/>
              </w:rPr>
            </w:pP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7E0AB58"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采购合同</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11A4176"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采购人和采购代理机构名称、地址、联系方式；采购项目名称、编号，合同编号；供应商名称；合同内容。</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xml:space="preserve"> 政府采购合同中涉及国家秘密、商业秘密的部分可以</w:t>
            </w:r>
            <w:proofErr w:type="gramStart"/>
            <w:r w:rsidRPr="00F01592">
              <w:rPr>
                <w:rFonts w:ascii="仿宋_GB2312" w:eastAsia="仿宋_GB2312" w:hAnsi="微软雅黑" w:cs="宋体" w:hint="eastAsia"/>
                <w:kern w:val="0"/>
                <w:sz w:val="18"/>
                <w:szCs w:val="18"/>
              </w:rPr>
              <w:t>不</w:t>
            </w:r>
            <w:proofErr w:type="gramEnd"/>
            <w:r w:rsidRPr="00F01592">
              <w:rPr>
                <w:rFonts w:ascii="仿宋_GB2312" w:eastAsia="仿宋_GB2312" w:hAnsi="微软雅黑" w:cs="宋体" w:hint="eastAsia"/>
                <w:kern w:val="0"/>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74E2B53"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CE0F8B9"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合同签订之日起2个工作日内</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DB2CECA"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FB3DF58"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xml:space="preserve"> ■</w:t>
            </w:r>
            <w:r w:rsidRPr="00F01592">
              <w:rPr>
                <w:rFonts w:ascii="宋体" w:hAnsi="宋体" w:cs="宋体" w:hint="eastAsia"/>
                <w:kern w:val="0"/>
                <w:sz w:val="18"/>
                <w:szCs w:val="18"/>
              </w:rPr>
              <w:t>中国政府采购网及其地方分网</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br/>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w:t>
            </w:r>
            <w:r w:rsidRPr="00F01592">
              <w:rPr>
                <w:rFonts w:ascii="仿宋_GB2312" w:eastAsia="仿宋_GB2312" w:hAnsi="微软雅黑"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28C0324" w14:textId="77777777" w:rsidR="00F01592" w:rsidRPr="00F01592" w:rsidRDefault="00F01592" w:rsidP="00F01592">
            <w:pPr>
              <w:widowControl/>
              <w:wordWrap w:val="0"/>
              <w:spacing w:line="240" w:lineRule="atLeast"/>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061638D"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3351282"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7613C97C" w14:textId="77777777" w:rsidR="00F01592" w:rsidRPr="00F01592" w:rsidRDefault="00F01592" w:rsidP="00F01592">
            <w:pPr>
              <w:widowControl/>
              <w:wordWrap w:val="0"/>
              <w:jc w:val="left"/>
              <w:rPr>
                <w:rFonts w:ascii="微软雅黑" w:eastAsia="微软雅黑" w:hAnsi="微软雅黑" w:cs="宋体"/>
                <w:kern w:val="0"/>
                <w:szCs w:val="21"/>
              </w:rPr>
            </w:pPr>
          </w:p>
        </w:tc>
      </w:tr>
      <w:tr w:rsidR="00F01592" w:rsidRPr="00F01592" w14:paraId="6DE7C8F1" w14:textId="77777777" w:rsidTr="00E05D2C">
        <w:trPr>
          <w:cantSplit/>
        </w:trPr>
        <w:tc>
          <w:tcPr>
            <w:tcW w:w="521" w:type="dxa"/>
            <w:tcBorders>
              <w:top w:val="single" w:sz="6" w:space="0" w:color="CCCCCC"/>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961DDC"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22</w:t>
            </w:r>
          </w:p>
        </w:tc>
        <w:tc>
          <w:tcPr>
            <w:tcW w:w="81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C04645B"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 xml:space="preserve">政府采购信息　</w:t>
            </w:r>
          </w:p>
        </w:tc>
        <w:tc>
          <w:tcPr>
            <w:tcW w:w="74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F8AABF5"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终止公告</w:t>
            </w:r>
          </w:p>
        </w:tc>
        <w:tc>
          <w:tcPr>
            <w:tcW w:w="287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5F3B8FC"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采购人和采购代理机构名称、地址、联系方式；采购项目名称、采购编号，采购方式；采购项目终止原因；公告期限；采购项目联系人和电话。</w:t>
            </w:r>
          </w:p>
        </w:tc>
        <w:tc>
          <w:tcPr>
            <w:tcW w:w="205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620C7370"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《国务院办公厅关于推进公共资源配置领域政府信息公开的意见》、《财政部关于做好政府采购信息公开工作的通知》</w:t>
            </w:r>
          </w:p>
        </w:tc>
        <w:tc>
          <w:tcPr>
            <w:tcW w:w="143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12B56C01"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及时公开</w:t>
            </w:r>
          </w:p>
        </w:tc>
        <w:tc>
          <w:tcPr>
            <w:tcW w:w="866"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4FD0D72" w14:textId="77777777" w:rsidR="00F01592" w:rsidRPr="00F01592" w:rsidRDefault="00F01592" w:rsidP="00F01592">
            <w:pPr>
              <w:widowControl/>
              <w:wordWrap w:val="0"/>
              <w:jc w:val="left"/>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采购人或者其委托的采购代理机构</w:t>
            </w:r>
          </w:p>
        </w:tc>
        <w:tc>
          <w:tcPr>
            <w:tcW w:w="1602"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0AF9B944" w14:textId="77777777" w:rsidR="00F01592" w:rsidRPr="00F01592" w:rsidRDefault="00F01592" w:rsidP="00F01592">
            <w:pPr>
              <w:widowControl/>
              <w:wordWrap w:val="0"/>
              <w:spacing w:line="240" w:lineRule="atLeast"/>
              <w:jc w:val="left"/>
              <w:rPr>
                <w:rFonts w:ascii="微软雅黑" w:eastAsia="微软雅黑" w:hAnsi="微软雅黑" w:cs="宋体"/>
                <w:kern w:val="0"/>
                <w:szCs w:val="21"/>
              </w:rPr>
            </w:pPr>
            <w:r w:rsidRPr="00F01592">
              <w:rPr>
                <w:rFonts w:ascii="宋体" w:hAnsi="宋体" w:cs="宋体" w:hint="eastAsia"/>
                <w:kern w:val="0"/>
                <w:sz w:val="18"/>
                <w:szCs w:val="18"/>
              </w:rPr>
              <w:t> </w:t>
            </w:r>
            <w:r w:rsidRPr="00F01592">
              <w:rPr>
                <w:rFonts w:ascii="宋体" w:hAnsi="宋体" w:cs="宋体" w:hint="eastAsia"/>
                <w:kern w:val="0"/>
                <w:sz w:val="18"/>
                <w:szCs w:val="18"/>
              </w:rPr>
              <w:t>■中国政府采购网及其地方分网</w:t>
            </w:r>
            <w:r w:rsidRPr="00F01592">
              <w:rPr>
                <w:rFonts w:ascii="宋体" w:hAnsi="宋体" w:cs="宋体" w:hint="eastAsia"/>
                <w:kern w:val="0"/>
                <w:sz w:val="18"/>
                <w:szCs w:val="18"/>
              </w:rPr>
              <w:t> </w:t>
            </w:r>
            <w:r w:rsidRPr="00F01592">
              <w:rPr>
                <w:rFonts w:ascii="宋体" w:hAnsi="宋体" w:cs="宋体" w:hint="eastAsia"/>
                <w:kern w:val="0"/>
                <w:sz w:val="18"/>
                <w:szCs w:val="18"/>
              </w:rPr>
              <w:br/>
            </w:r>
            <w:r w:rsidRPr="00F01592">
              <w:rPr>
                <w:rFonts w:ascii="宋体" w:hAnsi="宋体" w:cs="宋体" w:hint="eastAsia"/>
                <w:kern w:val="0"/>
                <w:sz w:val="18"/>
                <w:szCs w:val="18"/>
              </w:rPr>
              <w:t> </w:t>
            </w:r>
            <w:r w:rsidRPr="00F01592">
              <w:rPr>
                <w:rFonts w:ascii="宋体" w:hAnsi="宋体" w:cs="宋体" w:hint="eastAsia"/>
                <w:kern w:val="0"/>
                <w:sz w:val="18"/>
                <w:szCs w:val="18"/>
              </w:rPr>
              <w:t> </w:t>
            </w:r>
            <w:r w:rsidRPr="00F01592">
              <w:rPr>
                <w:rFonts w:ascii="宋体" w:hAnsi="宋体" w:cs="宋体" w:hint="eastAsia"/>
                <w:kern w:val="0"/>
                <w:sz w:val="18"/>
                <w:szCs w:val="18"/>
              </w:rPr>
              <w:t xml:space="preserve"> ■公共资源交易平台</w:t>
            </w:r>
          </w:p>
        </w:tc>
        <w:tc>
          <w:tcPr>
            <w:tcW w:w="669"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94519EE"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817"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5B008A17" w14:textId="77777777" w:rsidR="00F01592" w:rsidRPr="00F01592" w:rsidRDefault="00F01592" w:rsidP="00F01592">
            <w:pPr>
              <w:widowControl/>
              <w:wordWrap w:val="0"/>
              <w:jc w:val="left"/>
              <w:rPr>
                <w:rFonts w:ascii="微软雅黑" w:eastAsia="微软雅黑" w:hAnsi="微软雅黑" w:cs="宋体"/>
                <w:kern w:val="0"/>
                <w:szCs w:val="21"/>
              </w:rPr>
            </w:pPr>
          </w:p>
        </w:tc>
        <w:tc>
          <w:tcPr>
            <w:tcW w:w="731"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3EBE6AE6" w14:textId="77777777" w:rsidR="00F01592" w:rsidRPr="00F01592" w:rsidRDefault="00F01592" w:rsidP="00F01592">
            <w:pPr>
              <w:widowControl/>
              <w:wordWrap w:val="0"/>
              <w:jc w:val="center"/>
              <w:rPr>
                <w:rFonts w:ascii="微软雅黑" w:eastAsia="微软雅黑" w:hAnsi="微软雅黑" w:cs="宋体"/>
                <w:kern w:val="0"/>
                <w:szCs w:val="21"/>
              </w:rPr>
            </w:pPr>
            <w:r w:rsidRPr="00F01592">
              <w:rPr>
                <w:rFonts w:ascii="仿宋_GB2312" w:eastAsia="仿宋_GB2312" w:hAnsi="微软雅黑" w:cs="宋体" w:hint="eastAsia"/>
                <w:kern w:val="0"/>
                <w:sz w:val="18"/>
                <w:szCs w:val="18"/>
              </w:rPr>
              <w:t>√</w:t>
            </w:r>
          </w:p>
        </w:tc>
        <w:tc>
          <w:tcPr>
            <w:tcW w:w="1050" w:type="dxa"/>
            <w:tcBorders>
              <w:top w:val="single" w:sz="6" w:space="0" w:color="CCCCCC"/>
              <w:left w:val="single" w:sz="6" w:space="0" w:color="CCCCCC"/>
              <w:bottom w:val="single" w:sz="6" w:space="0" w:color="auto"/>
              <w:right w:val="single" w:sz="6" w:space="0" w:color="auto"/>
            </w:tcBorders>
            <w:tcMar>
              <w:top w:w="0" w:type="dxa"/>
              <w:left w:w="105" w:type="dxa"/>
              <w:bottom w:w="0" w:type="dxa"/>
              <w:right w:w="105" w:type="dxa"/>
            </w:tcMar>
            <w:vAlign w:val="center"/>
            <w:hideMark/>
          </w:tcPr>
          <w:p w14:paraId="2A17CB87" w14:textId="77777777" w:rsidR="00F01592" w:rsidRPr="00F01592" w:rsidRDefault="00F01592" w:rsidP="00F01592">
            <w:pPr>
              <w:widowControl/>
              <w:wordWrap w:val="0"/>
              <w:jc w:val="left"/>
              <w:rPr>
                <w:rFonts w:ascii="微软雅黑" w:eastAsia="微软雅黑" w:hAnsi="微软雅黑" w:cs="宋体"/>
                <w:kern w:val="0"/>
                <w:szCs w:val="21"/>
              </w:rPr>
            </w:pPr>
          </w:p>
        </w:tc>
      </w:tr>
    </w:tbl>
    <w:p w14:paraId="7014A9A7" w14:textId="77777777" w:rsidR="00F01592" w:rsidRPr="00F01592" w:rsidRDefault="00F01592" w:rsidP="00F01592">
      <w:pPr>
        <w:widowControl/>
        <w:spacing w:before="100" w:beforeAutospacing="1" w:after="100" w:afterAutospacing="1"/>
        <w:jc w:val="center"/>
        <w:outlineLvl w:val="1"/>
        <w:rPr>
          <w:rFonts w:ascii="微软雅黑" w:eastAsia="微软雅黑" w:hAnsi="微软雅黑" w:cs="宋体"/>
          <w:b/>
          <w:bCs/>
          <w:color w:val="525353"/>
          <w:kern w:val="36"/>
          <w:sz w:val="39"/>
          <w:szCs w:val="39"/>
        </w:rPr>
      </w:pPr>
      <w:r w:rsidRPr="00F01592">
        <w:rPr>
          <w:rFonts w:ascii="方正小标宋_GBK" w:eastAsia="方正小标宋_GBK" w:hAnsi="微软雅黑" w:cs="宋体" w:hint="eastAsia"/>
          <w:color w:val="525353"/>
          <w:kern w:val="36"/>
          <w:sz w:val="30"/>
          <w:szCs w:val="30"/>
        </w:rPr>
        <w:t> </w:t>
      </w:r>
    </w:p>
    <w:p w14:paraId="63BD5F48" w14:textId="77777777" w:rsidR="00CC69AB" w:rsidRPr="00F01592" w:rsidRDefault="00CC69AB" w:rsidP="00F01592"/>
    <w:sectPr w:rsidR="00CC69AB" w:rsidRPr="00F01592" w:rsidSect="004F56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7644" w14:textId="77777777" w:rsidR="00CF1830" w:rsidRDefault="00CF1830" w:rsidP="004F56F6">
      <w:r>
        <w:separator/>
      </w:r>
    </w:p>
  </w:endnote>
  <w:endnote w:type="continuationSeparator" w:id="0">
    <w:p w14:paraId="3D0B6C81" w14:textId="77777777" w:rsidR="00CF1830" w:rsidRDefault="00CF1830" w:rsidP="004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BEC3C" w14:textId="77777777" w:rsidR="00CF1830" w:rsidRDefault="00CF1830" w:rsidP="004F56F6">
      <w:r>
        <w:separator/>
      </w:r>
    </w:p>
  </w:footnote>
  <w:footnote w:type="continuationSeparator" w:id="0">
    <w:p w14:paraId="2385CE3D" w14:textId="77777777" w:rsidR="00CF1830" w:rsidRDefault="00CF1830" w:rsidP="004F5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56F6"/>
    <w:rsid w:val="00323473"/>
    <w:rsid w:val="0035636F"/>
    <w:rsid w:val="004345F3"/>
    <w:rsid w:val="004F56F6"/>
    <w:rsid w:val="0097318D"/>
    <w:rsid w:val="00B9671F"/>
    <w:rsid w:val="00CC69AB"/>
    <w:rsid w:val="00CF1830"/>
    <w:rsid w:val="00E05D2C"/>
    <w:rsid w:val="00F0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8E5B3"/>
  <w15:docId w15:val="{150F621B-F6C2-40C8-9011-5E8D311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6F6"/>
    <w:pPr>
      <w:widowControl w:val="0"/>
      <w:jc w:val="both"/>
    </w:pPr>
    <w:rPr>
      <w:rFonts w:ascii="Calibri" w:eastAsia="宋体" w:hAnsi="Calibri" w:cs="Times New Roman"/>
    </w:rPr>
  </w:style>
  <w:style w:type="paragraph" w:styleId="1">
    <w:name w:val="heading 1"/>
    <w:basedOn w:val="a"/>
    <w:next w:val="a"/>
    <w:link w:val="10"/>
    <w:qFormat/>
    <w:rsid w:val="004F56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5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F56F6"/>
    <w:rPr>
      <w:sz w:val="18"/>
      <w:szCs w:val="18"/>
    </w:rPr>
  </w:style>
  <w:style w:type="paragraph" w:styleId="a5">
    <w:name w:val="footer"/>
    <w:basedOn w:val="a"/>
    <w:link w:val="a6"/>
    <w:uiPriority w:val="99"/>
    <w:semiHidden/>
    <w:unhideWhenUsed/>
    <w:rsid w:val="004F5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4F56F6"/>
    <w:rPr>
      <w:sz w:val="18"/>
      <w:szCs w:val="18"/>
    </w:rPr>
  </w:style>
  <w:style w:type="character" w:customStyle="1" w:styleId="10">
    <w:name w:val="标题 1 字符"/>
    <w:basedOn w:val="a0"/>
    <w:link w:val="1"/>
    <w:rsid w:val="004F56F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786316">
      <w:bodyDiv w:val="1"/>
      <w:marLeft w:val="0"/>
      <w:marRight w:val="0"/>
      <w:marTop w:val="0"/>
      <w:marBottom w:val="0"/>
      <w:divBdr>
        <w:top w:val="none" w:sz="0" w:space="0" w:color="auto"/>
        <w:left w:val="none" w:sz="0" w:space="0" w:color="auto"/>
        <w:bottom w:val="none" w:sz="0" w:space="0" w:color="auto"/>
        <w:right w:val="none" w:sz="0" w:space="0" w:color="auto"/>
      </w:divBdr>
      <w:divsChild>
        <w:div w:id="1210611181">
          <w:marLeft w:val="0"/>
          <w:marRight w:val="0"/>
          <w:marTop w:val="0"/>
          <w:marBottom w:val="0"/>
          <w:divBdr>
            <w:top w:val="none" w:sz="0" w:space="0" w:color="auto"/>
            <w:left w:val="none" w:sz="0" w:space="0" w:color="auto"/>
            <w:bottom w:val="none" w:sz="0" w:space="0" w:color="auto"/>
            <w:right w:val="none" w:sz="0" w:space="0" w:color="auto"/>
          </w:divBdr>
          <w:divsChild>
            <w:div w:id="46151202">
              <w:marLeft w:val="0"/>
              <w:marRight w:val="0"/>
              <w:marTop w:val="0"/>
              <w:marBottom w:val="0"/>
              <w:divBdr>
                <w:top w:val="none" w:sz="0" w:space="0" w:color="auto"/>
                <w:left w:val="none" w:sz="0" w:space="0" w:color="auto"/>
                <w:bottom w:val="none" w:sz="0" w:space="0" w:color="auto"/>
                <w:right w:val="none" w:sz="0" w:space="0" w:color="auto"/>
              </w:divBdr>
              <w:divsChild>
                <w:div w:id="788083806">
                  <w:marLeft w:val="0"/>
                  <w:marRight w:val="0"/>
                  <w:marTop w:val="0"/>
                  <w:marBottom w:val="0"/>
                  <w:divBdr>
                    <w:top w:val="none" w:sz="0" w:space="0" w:color="auto"/>
                    <w:left w:val="none" w:sz="0" w:space="0" w:color="auto"/>
                    <w:bottom w:val="none" w:sz="0" w:space="0" w:color="auto"/>
                    <w:right w:val="none" w:sz="0" w:space="0" w:color="auto"/>
                  </w:divBdr>
                  <w:divsChild>
                    <w:div w:id="2005089459">
                      <w:marLeft w:val="0"/>
                      <w:marRight w:val="0"/>
                      <w:marTop w:val="0"/>
                      <w:marBottom w:val="0"/>
                      <w:divBdr>
                        <w:top w:val="none" w:sz="0" w:space="0" w:color="auto"/>
                        <w:left w:val="none" w:sz="0" w:space="0" w:color="auto"/>
                        <w:bottom w:val="none" w:sz="0" w:space="0" w:color="auto"/>
                        <w:right w:val="none" w:sz="0" w:space="0" w:color="auto"/>
                      </w:divBdr>
                      <w:divsChild>
                        <w:div w:id="212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482</Words>
  <Characters>2753</Characters>
  <Application>Microsoft Office Word</Application>
  <DocSecurity>0</DocSecurity>
  <Lines>22</Lines>
  <Paragraphs>6</Paragraphs>
  <ScaleCrop>false</ScaleCrop>
  <Company>MS</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周倩笛</dc:creator>
  <cp:keywords/>
  <dc:description/>
  <cp:lastModifiedBy>LENOVO</cp:lastModifiedBy>
  <cp:revision>4</cp:revision>
  <dcterms:created xsi:type="dcterms:W3CDTF">2020-11-25T10:28:00Z</dcterms:created>
  <dcterms:modified xsi:type="dcterms:W3CDTF">2020-12-08T09:49:00Z</dcterms:modified>
</cp:coreProperties>
</file>